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jc w:val="center"/>
        <w:rPr>
          <w:rFonts w:ascii="仿宋_GB2312" w:hAnsi="仿宋_GB2312" w:eastAsia="仿宋_GB2312" w:cs="宋体"/>
          <w:b/>
          <w:kern w:val="0"/>
          <w:sz w:val="44"/>
          <w:szCs w:val="44"/>
        </w:rPr>
      </w:pPr>
    </w:p>
    <w:p>
      <w:pPr>
        <w:widowControl/>
        <w:wordWrap w:val="0"/>
        <w:jc w:val="center"/>
        <w:rPr>
          <w:rFonts w:ascii="仿宋_GB2312" w:hAnsi="仿宋_GB2312" w:eastAsia="仿宋_GB2312" w:cs="宋体"/>
          <w:b/>
          <w:kern w:val="0"/>
          <w:sz w:val="44"/>
          <w:szCs w:val="44"/>
        </w:rPr>
      </w:pPr>
    </w:p>
    <w:p>
      <w:pPr>
        <w:widowControl/>
        <w:wordWrap w:val="0"/>
        <w:spacing w:line="560" w:lineRule="exact"/>
        <w:jc w:val="righ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汕环海丰函〔</w:t>
      </w:r>
      <w:r>
        <w:rPr>
          <w:rFonts w:ascii="仿宋_GB2312" w:hAnsi="仿宋_GB2312" w:eastAsia="仿宋_GB2312" w:cs="宋体"/>
          <w:kern w:val="0"/>
          <w:sz w:val="32"/>
          <w:szCs w:val="32"/>
        </w:rPr>
        <w:t>2019</w:t>
      </w:r>
      <w:r>
        <w:rPr>
          <w:rFonts w:hint="eastAsia" w:ascii="仿宋_GB2312" w:hAnsi="仿宋_GB2312" w:eastAsia="仿宋_GB2312" w:cs="宋体"/>
          <w:kern w:val="0"/>
          <w:sz w:val="32"/>
          <w:szCs w:val="32"/>
        </w:rPr>
        <w:t>〕</w:t>
      </w:r>
      <w:r>
        <w:rPr>
          <w:rFonts w:hint="eastAsia" w:ascii="仿宋_GB2312" w:hAnsi="仿宋_GB2312" w:eastAsia="仿宋_GB2312" w:cs="宋体"/>
          <w:kern w:val="0"/>
          <w:sz w:val="32"/>
          <w:szCs w:val="32"/>
          <w:lang w:val="en-US" w:eastAsia="zh-CN"/>
        </w:rPr>
        <w:t>153</w:t>
      </w:r>
      <w:r>
        <w:rPr>
          <w:rFonts w:hint="eastAsia" w:ascii="仿宋_GB2312" w:hAnsi="仿宋_GB2312" w:eastAsia="仿宋_GB2312" w:cs="宋体"/>
          <w:kern w:val="0"/>
          <w:sz w:val="32"/>
          <w:szCs w:val="32"/>
        </w:rPr>
        <w:t>号</w:t>
      </w:r>
    </w:p>
    <w:p>
      <w:pPr>
        <w:keepNext w:val="0"/>
        <w:keepLines w:val="0"/>
        <w:pageBreakBefore w:val="0"/>
        <w:widowControl w:val="0"/>
        <w:kinsoku/>
        <w:wordWrap w:val="0"/>
        <w:overflowPunct/>
        <w:topLinePunct w:val="0"/>
        <w:autoSpaceDE/>
        <w:autoSpaceDN w:val="0"/>
        <w:bidi w:val="0"/>
        <w:adjustRightInd/>
        <w:snapToGrid w:val="0"/>
        <w:spacing w:line="1020" w:lineRule="exact"/>
        <w:jc w:val="center"/>
        <w:textAlignment w:val="auto"/>
        <w:rPr>
          <w:rFonts w:hint="eastAsia" w:ascii="宋体" w:hAnsi="宋体" w:cs="宋体"/>
          <w:b/>
          <w:kern w:val="0"/>
          <w:sz w:val="44"/>
          <w:szCs w:val="44"/>
        </w:rPr>
      </w:pPr>
      <w:r>
        <w:rPr>
          <w:rFonts w:hint="eastAsia" w:ascii="宋体" w:hAnsi="宋体" w:cs="宋体"/>
          <w:b/>
          <w:kern w:val="0"/>
          <w:sz w:val="44"/>
          <w:szCs w:val="44"/>
          <w:lang w:eastAsia="zh-CN"/>
        </w:rPr>
        <w:t>关于</w:t>
      </w:r>
      <w:r>
        <w:rPr>
          <w:rFonts w:hint="eastAsia" w:ascii="宋体" w:hAnsi="宋体" w:cs="宋体"/>
          <w:b/>
          <w:kern w:val="0"/>
          <w:sz w:val="44"/>
          <w:szCs w:val="44"/>
        </w:rPr>
        <w:t>海丰县华源石油贸易有限公司</w:t>
      </w:r>
    </w:p>
    <w:p>
      <w:pPr>
        <w:keepNext w:val="0"/>
        <w:keepLines w:val="0"/>
        <w:pageBreakBefore w:val="0"/>
        <w:widowControl w:val="0"/>
        <w:kinsoku/>
        <w:wordWrap w:val="0"/>
        <w:overflowPunct/>
        <w:topLinePunct w:val="0"/>
        <w:autoSpaceDE/>
        <w:autoSpaceDN w:val="0"/>
        <w:bidi w:val="0"/>
        <w:adjustRightInd/>
        <w:snapToGrid w:val="0"/>
        <w:spacing w:line="720" w:lineRule="exact"/>
        <w:jc w:val="center"/>
        <w:textAlignment w:val="auto"/>
        <w:rPr>
          <w:rFonts w:ascii="宋体"/>
          <w:b/>
          <w:color w:val="000000"/>
          <w:sz w:val="44"/>
          <w:szCs w:val="44"/>
        </w:rPr>
      </w:pPr>
      <w:r>
        <w:rPr>
          <w:rFonts w:hint="eastAsia" w:ascii="宋体" w:hAnsi="宋体" w:cs="宋体"/>
          <w:b/>
          <w:kern w:val="0"/>
          <w:sz w:val="44"/>
          <w:szCs w:val="44"/>
        </w:rPr>
        <w:t>扩建项目</w:t>
      </w:r>
      <w:r>
        <w:rPr>
          <w:rFonts w:hint="eastAsia" w:ascii="宋体" w:hAnsi="宋体"/>
          <w:b/>
          <w:sz w:val="44"/>
          <w:szCs w:val="44"/>
        </w:rPr>
        <w:t>环境影响报告表</w:t>
      </w:r>
      <w:r>
        <w:rPr>
          <w:rFonts w:hint="eastAsia" w:ascii="宋体" w:hAnsi="宋体" w:cs="宋体"/>
          <w:b/>
          <w:bCs/>
          <w:kern w:val="0"/>
          <w:sz w:val="44"/>
          <w:szCs w:val="44"/>
        </w:rPr>
        <w:t>的批复</w:t>
      </w:r>
    </w:p>
    <w:p>
      <w:pPr>
        <w:wordWrap w:val="0"/>
        <w:rPr>
          <w:rFonts w:ascii="宋体" w:cs="宋体"/>
          <w:kern w:val="0"/>
          <w:sz w:val="44"/>
          <w:szCs w:val="44"/>
        </w:rPr>
      </w:pPr>
    </w:p>
    <w:p>
      <w:pPr>
        <w:wordWrap w:val="0"/>
        <w:spacing w:line="62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海丰县华源石油贸易有限公司：</w:t>
      </w:r>
    </w:p>
    <w:p>
      <w:pPr>
        <w:keepNext w:val="0"/>
        <w:keepLines w:val="0"/>
        <w:widowControl w:val="0"/>
        <w:suppressLineNumbers w:val="0"/>
        <w:snapToGrid w:val="0"/>
        <w:spacing w:before="0" w:beforeAutospacing="0" w:after="0" w:afterAutospacing="0" w:line="360" w:lineRule="auto"/>
        <w:ind w:left="0" w:right="0" w:firstLine="640" w:firstLineChars="200"/>
        <w:jc w:val="both"/>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你公司报送的《海丰县华源石油贸易有限公司扩建项目环境影响报告表》（以下简称《报告表》）及相关材料收悉。经研究，批复如下：</w:t>
      </w:r>
    </w:p>
    <w:p>
      <w:pPr>
        <w:keepNext w:val="0"/>
        <w:keepLines w:val="0"/>
        <w:widowControl w:val="0"/>
        <w:suppressLineNumbers w:val="0"/>
        <w:snapToGrid w:val="0"/>
        <w:spacing w:before="0" w:beforeAutospacing="0" w:after="0" w:afterAutospacing="0" w:line="360" w:lineRule="auto"/>
        <w:ind w:left="0" w:right="0" w:firstLine="640" w:firstLineChars="200"/>
        <w:jc w:val="both"/>
        <w:rPr>
          <w:rFonts w:hint="default" w:ascii="仿宋_GB2312" w:hAnsi="Times New Roman" w:eastAsia="仿宋_GB2312" w:cs="仿宋_GB2312"/>
          <w:kern w:val="2"/>
          <w:sz w:val="32"/>
          <w:szCs w:val="32"/>
          <w:lang w:val="en-US" w:eastAsia="zh-CN" w:bidi="ar"/>
        </w:rPr>
      </w:pPr>
      <w:r>
        <w:rPr>
          <w:rFonts w:hint="default" w:ascii="仿宋_GB2312" w:hAnsi="仿宋_GB2312" w:eastAsia="仿宋_GB2312" w:cs="仿宋_GB2312"/>
          <w:kern w:val="0"/>
          <w:sz w:val="32"/>
          <w:szCs w:val="32"/>
          <w:lang w:val="en-US" w:eastAsia="zh-CN"/>
        </w:rPr>
        <w:t>一</w:t>
      </w:r>
      <w:r>
        <w:rPr>
          <w:rFonts w:hint="eastAsia" w:ascii="仿宋_GB2312" w:hAnsi="仿宋_GB2312" w:eastAsia="仿宋_GB2312" w:cs="仿宋_GB2312"/>
          <w:kern w:val="0"/>
          <w:sz w:val="32"/>
          <w:szCs w:val="32"/>
          <w:lang w:val="en-US" w:eastAsia="zh-CN"/>
        </w:rPr>
        <w:t>、</w:t>
      </w:r>
      <w:r>
        <w:rPr>
          <w:rFonts w:hint="default" w:ascii="仿宋_GB2312" w:hAnsi="Times New Roman" w:eastAsia="仿宋_GB2312" w:cs="仿宋_GB2312"/>
          <w:kern w:val="2"/>
          <w:sz w:val="32"/>
          <w:szCs w:val="32"/>
          <w:lang w:val="en-US" w:eastAsia="zh-CN" w:bidi="ar"/>
        </w:rPr>
        <w:t>该项目位于海丰县可塘镇铁道营(地理坐标：E115°26'13.96"，N22°57'58.55")，占地面积约为4045.8㎡。本扩建项目主要对储油罐进行扩建，将原有的单层储油罐，即10㎡储油罐2个，20㎡储油罐1个，30㎡储油罐1个，更换为埋地卧式双层罐，更换后为40㎡储油罐3个，30㎡储油罐1个，增加了油品容量，新增洗车间和汽车养护间，供过往车辆进行清洗和简单养护，扩建后年销售柴油150t、汽油400t（其中92号190t，95号210t）。项目总投资800万元，其中环保投资40万元。根据该《报告表》的评价结论，项目在采取切实可行的污染防治措施，确保污染物稳定达标排放的前提下，从环境保护角度分析，同意该项目建设。</w:t>
      </w:r>
    </w:p>
    <w:p>
      <w:pPr>
        <w:keepNext w:val="0"/>
        <w:keepLines w:val="0"/>
        <w:widowControl w:val="0"/>
        <w:suppressLineNumbers w:val="0"/>
        <w:snapToGrid w:val="0"/>
        <w:spacing w:before="0" w:beforeAutospacing="0" w:after="0" w:afterAutospacing="0" w:line="360" w:lineRule="auto"/>
        <w:ind w:left="0" w:right="0" w:firstLine="640" w:firstLineChars="200"/>
        <w:jc w:val="both"/>
        <w:rPr>
          <w:rFonts w:hint="default" w:ascii="仿宋_GB2312" w:hAnsi="Times New Roman" w:eastAsia="仿宋_GB2312" w:cs="仿宋_GB2312"/>
          <w:kern w:val="2"/>
          <w:sz w:val="32"/>
          <w:szCs w:val="32"/>
          <w:lang w:val="en-US" w:eastAsia="zh-CN" w:bidi="ar"/>
        </w:rPr>
      </w:pPr>
      <w:r>
        <w:rPr>
          <w:rFonts w:hint="default" w:ascii="仿宋_GB2312" w:hAnsi="Times New Roman" w:eastAsia="仿宋_GB2312" w:cs="仿宋_GB2312"/>
          <w:kern w:val="2"/>
          <w:sz w:val="32"/>
          <w:szCs w:val="32"/>
          <w:lang w:val="en-US" w:eastAsia="zh-CN" w:bidi="ar"/>
        </w:rPr>
        <w:t>二、项目建设应认真落实好《报告表》提出的各项环境保护措施，并重点做好以下工作：</w:t>
      </w:r>
    </w:p>
    <w:p>
      <w:pPr>
        <w:keepNext w:val="0"/>
        <w:keepLines w:val="0"/>
        <w:widowControl w:val="0"/>
        <w:suppressLineNumbers w:val="0"/>
        <w:snapToGrid w:val="0"/>
        <w:spacing w:before="0" w:beforeAutospacing="0" w:after="0" w:afterAutospacing="0" w:line="360" w:lineRule="auto"/>
        <w:ind w:left="0" w:right="0" w:firstLine="640" w:firstLineChars="200"/>
        <w:jc w:val="both"/>
        <w:rPr>
          <w:rFonts w:hint="default" w:ascii="仿宋_GB2312" w:hAnsi="Times New Roman" w:eastAsia="仿宋_GB2312" w:cs="仿宋_GB2312"/>
          <w:kern w:val="2"/>
          <w:sz w:val="32"/>
          <w:szCs w:val="32"/>
          <w:lang w:val="en-US" w:eastAsia="zh-CN" w:bidi="ar"/>
        </w:rPr>
      </w:pPr>
      <w:r>
        <w:rPr>
          <w:rFonts w:hint="default" w:ascii="仿宋_GB2312" w:hAnsi="Times New Roman" w:eastAsia="仿宋_GB2312" w:cs="仿宋_GB2312"/>
          <w:kern w:val="2"/>
          <w:sz w:val="32"/>
          <w:szCs w:val="32"/>
          <w:lang w:val="en-US" w:eastAsia="zh-CN" w:bidi="ar"/>
        </w:rPr>
        <w:t>（一）加强施工期间的管理，合理安排施工时间，采取有效措施，防止粉尘、废水、噪声、建筑垃圾等对周围环境的影响。</w:t>
      </w:r>
    </w:p>
    <w:p>
      <w:pPr>
        <w:keepNext w:val="0"/>
        <w:keepLines w:val="0"/>
        <w:widowControl w:val="0"/>
        <w:suppressLineNumbers w:val="0"/>
        <w:snapToGrid w:val="0"/>
        <w:spacing w:before="0" w:beforeAutospacing="0" w:after="0" w:afterAutospacing="0" w:line="360" w:lineRule="auto"/>
        <w:ind w:left="0" w:right="0" w:firstLine="640" w:firstLineChars="200"/>
        <w:jc w:val="both"/>
        <w:rPr>
          <w:rFonts w:hint="default" w:ascii="仿宋_GB2312" w:hAnsi="Times New Roman" w:eastAsia="仿宋_GB2312" w:cs="仿宋_GB2312"/>
          <w:kern w:val="2"/>
          <w:sz w:val="32"/>
          <w:szCs w:val="32"/>
          <w:lang w:val="en-US" w:eastAsia="zh-CN" w:bidi="ar"/>
        </w:rPr>
      </w:pPr>
      <w:r>
        <w:rPr>
          <w:rFonts w:hint="default" w:ascii="仿宋_GB2312" w:hAnsi="Times New Roman" w:eastAsia="仿宋_GB2312" w:cs="仿宋_GB2312"/>
          <w:kern w:val="2"/>
          <w:sz w:val="32"/>
          <w:szCs w:val="32"/>
          <w:lang w:val="en-US" w:eastAsia="zh-CN" w:bidi="ar"/>
        </w:rPr>
        <w:t>（二）按照“清污分流、雨污分流”的原则优化设置给排水系统。项目生活污水、含油废水（即初期雨水）、洗车废水经处理达到国家标准《农田灌溉水质标准》（GB5084-2005）旱作标准后用于周边农田、绿化灌溉。</w:t>
      </w:r>
    </w:p>
    <w:p>
      <w:pPr>
        <w:keepNext w:val="0"/>
        <w:keepLines w:val="0"/>
        <w:widowControl w:val="0"/>
        <w:suppressLineNumbers w:val="0"/>
        <w:snapToGrid w:val="0"/>
        <w:spacing w:before="0" w:beforeAutospacing="0" w:after="0" w:afterAutospacing="0" w:line="360" w:lineRule="auto"/>
        <w:ind w:left="0" w:right="0" w:firstLine="640" w:firstLineChars="200"/>
        <w:jc w:val="both"/>
        <w:rPr>
          <w:rFonts w:hint="default" w:ascii="仿宋_GB2312" w:hAnsi="Times New Roman" w:eastAsia="仿宋_GB2312" w:cs="仿宋_GB2312"/>
          <w:kern w:val="2"/>
          <w:sz w:val="32"/>
          <w:szCs w:val="32"/>
          <w:lang w:val="en-US" w:eastAsia="zh-CN" w:bidi="ar"/>
        </w:rPr>
      </w:pPr>
      <w:r>
        <w:rPr>
          <w:rFonts w:hint="default" w:ascii="仿宋_GB2312" w:hAnsi="Times New Roman" w:eastAsia="仿宋_GB2312" w:cs="仿宋_GB2312"/>
          <w:kern w:val="2"/>
          <w:sz w:val="32"/>
          <w:szCs w:val="32"/>
          <w:lang w:val="en-US" w:eastAsia="zh-CN" w:bidi="ar"/>
        </w:rPr>
        <w:t>（三）项目采用地埋式双层储罐，采用密闭卸油方式，在卸油、储存、加油过程中安装配套装卸油油气回收装置和加油油气回收装置，并建立加油机加油与油气回收联动，油气回收系统非甲烷总烃执行《加油站大气污染物排放标准》（GB20952-2007）中油气浓度排放限值；厂界无组织废气排放浓度应满足广东省《大气污染物排放限值》（DB44/27-2001）第二时段无组织排放监浓度控限值要求。</w:t>
      </w:r>
    </w:p>
    <w:p>
      <w:pPr>
        <w:keepNext w:val="0"/>
        <w:keepLines w:val="0"/>
        <w:widowControl w:val="0"/>
        <w:suppressLineNumbers w:val="0"/>
        <w:snapToGrid w:val="0"/>
        <w:spacing w:before="0" w:beforeAutospacing="0" w:after="0" w:afterAutospacing="0" w:line="360" w:lineRule="auto"/>
        <w:ind w:left="0" w:right="0" w:firstLine="640" w:firstLineChars="200"/>
        <w:jc w:val="both"/>
        <w:rPr>
          <w:rFonts w:hint="default" w:ascii="仿宋_GB2312" w:hAnsi="Times New Roman" w:eastAsia="仿宋_GB2312" w:cs="仿宋_GB2312"/>
          <w:kern w:val="2"/>
          <w:sz w:val="32"/>
          <w:szCs w:val="32"/>
          <w:lang w:val="en-US" w:eastAsia="zh-CN" w:bidi="ar"/>
        </w:rPr>
      </w:pPr>
      <w:r>
        <w:rPr>
          <w:rFonts w:hint="default" w:ascii="仿宋_GB2312" w:hAnsi="Times New Roman" w:eastAsia="仿宋_GB2312" w:cs="仿宋_GB2312"/>
          <w:kern w:val="2"/>
          <w:sz w:val="32"/>
          <w:szCs w:val="32"/>
          <w:lang w:val="en-US" w:eastAsia="zh-CN" w:bidi="ar"/>
        </w:rPr>
        <w:t>（四）选用低噪声设备并合理布局，落实相应防震、消声、隔声措施，同时，加强出入站内的机动车管理，采取车辆进站时减速、禁鸣等措施降低噪声排放，确保项目厂界噪声达标排放。项目边界噪声执行《工业企业厂界环境噪声排放标准》（GB12348-2008）4类标准。</w:t>
      </w:r>
      <w:bookmarkStart w:id="0" w:name="_GoBack"/>
      <w:bookmarkEnd w:id="0"/>
    </w:p>
    <w:p>
      <w:pPr>
        <w:keepNext w:val="0"/>
        <w:keepLines w:val="0"/>
        <w:widowControl w:val="0"/>
        <w:suppressLineNumbers w:val="0"/>
        <w:snapToGrid w:val="0"/>
        <w:spacing w:before="0" w:beforeAutospacing="0" w:after="0" w:afterAutospacing="0" w:line="360" w:lineRule="auto"/>
        <w:ind w:left="0" w:right="0" w:firstLine="640" w:firstLineChars="200"/>
        <w:jc w:val="both"/>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（五）加强对各类固体废物的贮存、收集和处置工作。隔油池废渣和洗罐清罐油泥等危险废物委托有</w:t>
      </w:r>
      <w:r>
        <w:rPr>
          <w:rFonts w:hint="default" w:ascii="仿宋_GB2312" w:hAnsi="Times New Roman" w:eastAsia="仿宋_GB2312" w:cs="仿宋_GB2312"/>
          <w:kern w:val="2"/>
          <w:sz w:val="32"/>
          <w:szCs w:val="32"/>
          <w:lang w:val="en-US" w:eastAsia="zh-CN" w:bidi="ar"/>
        </w:rPr>
        <w:t>危险废物处置资质的单位回收处理；生活垃圾收集后交由环卫部门清运处理。</w:t>
      </w:r>
    </w:p>
    <w:p>
      <w:pPr>
        <w:keepNext w:val="0"/>
        <w:keepLines w:val="0"/>
        <w:widowControl w:val="0"/>
        <w:suppressLineNumbers w:val="0"/>
        <w:snapToGrid w:val="0"/>
        <w:spacing w:before="0" w:beforeAutospacing="0" w:after="0" w:afterAutospacing="0" w:line="360" w:lineRule="auto"/>
        <w:ind w:left="0" w:right="0" w:firstLine="640" w:firstLineChars="200"/>
        <w:jc w:val="both"/>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三、严格落实各项风险防范措施。加强员工安全教育培训，提高安全意识和安全防范；加强对贮存、装卸、加油等环节的安全管理，建立健全操作规程，做好防火、防爆等安全工作；制定风险应急预案，储备应急救援物质并组织演练，确保周边环境安全。</w:t>
      </w:r>
    </w:p>
    <w:p>
      <w:pPr>
        <w:keepNext w:val="0"/>
        <w:keepLines w:val="0"/>
        <w:widowControl w:val="0"/>
        <w:suppressLineNumbers w:val="0"/>
        <w:snapToGrid w:val="0"/>
        <w:spacing w:before="0" w:beforeAutospacing="0" w:after="0" w:afterAutospacing="0" w:line="360" w:lineRule="auto"/>
        <w:ind w:left="0" w:right="0" w:firstLine="640" w:firstLineChars="200"/>
        <w:jc w:val="both"/>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四、项目建设必须严格执行配套建设的环境保护设施与主体工程同时设计、同时施工、同时投产使用的环境保护“三同时”制度。</w:t>
      </w:r>
    </w:p>
    <w:p>
      <w:pPr>
        <w:keepNext w:val="0"/>
        <w:keepLines w:val="0"/>
        <w:widowControl w:val="0"/>
        <w:suppressLineNumbers w:val="0"/>
        <w:snapToGrid w:val="0"/>
        <w:spacing w:before="0" w:beforeAutospacing="0" w:after="0" w:afterAutospacing="0" w:line="360" w:lineRule="auto"/>
        <w:ind w:left="0" w:right="0" w:firstLine="640" w:firstLineChars="200"/>
        <w:jc w:val="both"/>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五、项目建成后，须按规定落实项目竣工环境保护验收工作，经验收合格后，方可正式投产。</w:t>
      </w:r>
    </w:p>
    <w:p>
      <w:pPr>
        <w:keepNext w:val="0"/>
        <w:keepLines w:val="0"/>
        <w:widowControl w:val="0"/>
        <w:suppressLineNumbers w:val="0"/>
        <w:snapToGrid w:val="0"/>
        <w:spacing w:before="0" w:beforeAutospacing="0" w:after="0" w:afterAutospacing="0" w:line="360" w:lineRule="auto"/>
        <w:ind w:left="0" w:right="0" w:firstLine="640" w:firstLineChars="200"/>
        <w:jc w:val="both"/>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六、以上批复仅限《报告表》中确定的内容，如项目的建设地点、规模、性质等发生重大变化，须重新办理环保审批手续。</w:t>
      </w:r>
    </w:p>
    <w:p>
      <w:pPr>
        <w:keepNext w:val="0"/>
        <w:keepLines w:val="0"/>
        <w:pageBreakBefore w:val="0"/>
        <w:widowControl w:val="0"/>
        <w:kinsoku/>
        <w:wordWrap w:val="0"/>
        <w:overflowPunct/>
        <w:topLinePunct w:val="0"/>
        <w:autoSpaceDE/>
        <w:autoSpaceDN/>
        <w:bidi w:val="0"/>
        <w:adjustRightInd/>
        <w:snapToGrid/>
        <w:spacing w:line="1140" w:lineRule="exact"/>
        <w:ind w:right="159"/>
        <w:textAlignment w:val="auto"/>
        <w:rPr>
          <w:rFonts w:ascii="仿宋_GB2312" w:hAnsi="仿宋_GB2312" w:eastAsia="仿宋_GB2312" w:cs="仿宋_GB2312"/>
          <w:kern w:val="0"/>
          <w:sz w:val="32"/>
          <w:szCs w:val="32"/>
        </w:rPr>
      </w:pPr>
    </w:p>
    <w:p>
      <w:pPr>
        <w:pStyle w:val="2"/>
      </w:pPr>
    </w:p>
    <w:p>
      <w:pPr>
        <w:wordWrap w:val="0"/>
        <w:spacing w:line="620" w:lineRule="exact"/>
        <w:ind w:right="160" w:firstLine="320" w:firstLineChars="100"/>
        <w:jc w:val="center"/>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                                 2019</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12</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日</w:t>
      </w: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
    <w:p>
      <w:pPr>
        <w:wordWrap w:val="0"/>
        <w:spacing w:line="580" w:lineRule="exact"/>
        <w:rPr>
          <w:rFonts w:ascii="仿宋" w:hAnsi="仿宋" w:eastAsia="仿宋" w:cs="仿宋"/>
          <w:kern w:val="0"/>
          <w:sz w:val="32"/>
          <w:szCs w:val="32"/>
        </w:rPr>
      </w:pPr>
      <w:r>
        <w:pict>
          <v:line id="Line 3" o:spid="_x0000_s1027" o:spt="20" style="position:absolute;left:0pt;margin-left:-9.1pt;margin-top:28.35pt;height:0.05pt;width:438pt;z-index:251658240;mso-width-relative:page;mso-height-relative:page;" coordsize="21600,21600">
            <v:path arrowok="t"/>
            <v:fill focussize="0,0"/>
            <v:stroke/>
            <v:imagedata o:title=""/>
            <o:lock v:ext="edit"/>
          </v:line>
        </w:pict>
      </w:r>
      <w:r>
        <w:pict>
          <v:line id="Line 2" o:spid="_x0000_s1028" o:spt="20" style="position:absolute;left:0pt;margin-left:-10.95pt;margin-top:0pt;height:0pt;width:438pt;z-index:251657216;mso-width-relative:page;mso-height-relative:page;" coordsize="21600,21600">
            <v:path arrowok="t"/>
            <v:fill focussize="0,0"/>
            <v:stroke/>
            <v:imagedata o:title=""/>
            <o:lock v:ext="edit"/>
          </v:line>
        </w:pict>
      </w:r>
      <w:r>
        <w:rPr>
          <w:rFonts w:hint="eastAsia" w:ascii="仿宋_GB2312" w:hAnsi="仿宋_GB2312" w:eastAsia="仿宋_GB2312" w:cs="仿宋_GB2312"/>
          <w:kern w:val="0"/>
          <w:sz w:val="32"/>
          <w:szCs w:val="32"/>
        </w:rPr>
        <w:t>汕尾市生态环境局海丰分局办公室</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r>
        <w:rPr>
          <w:rFonts w:ascii="仿宋_GB2312" w:hAnsi="仿宋_GB2312" w:eastAsia="仿宋_GB2312" w:cs="仿宋_GB2312"/>
          <w:kern w:val="0"/>
          <w:sz w:val="32"/>
          <w:szCs w:val="32"/>
        </w:rPr>
        <w:t>2019</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日印发</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PSMT">
    <w:altName w:val="Times New Roman"/>
    <w:panose1 w:val="00000000000000000000"/>
    <w:charset w:val="00"/>
    <w:family w:val="roman"/>
    <w:pitch w:val="default"/>
    <w:sig w:usb0="00000000" w:usb1="00000000" w:usb2="00000000" w:usb3="00000000" w:csb0="00000001"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_GB2312">
    <w:altName w:val="Segoe Print"/>
    <w:panose1 w:val="00000000000000000000"/>
    <w:charset w:val="00"/>
    <w:family w:val="auto"/>
    <w:pitch w:val="default"/>
    <w:sig w:usb0="00000000" w:usb1="00000000" w:usb2="00000000" w:usb3="00000000" w:csb0="00000001" w:csb1="00000000"/>
  </w:font>
  <w:font w:name="Wingdings">
    <w:panose1 w:val="05000000000000000000"/>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rPr>
                  <w:t>第</w:t>
                </w:r>
                <w:r>
                  <w:rPr>
                    <w:sz w:val="18"/>
                  </w:rPr>
                  <w:t xml:space="preserve"> </w:t>
                </w: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r>
                  <w:rPr>
                    <w:sz w:val="18"/>
                  </w:rPr>
                  <w:t xml:space="preserve"> </w:t>
                </w:r>
                <w:r>
                  <w:rPr>
                    <w:rFonts w:hint="eastAsia"/>
                    <w:sz w:val="18"/>
                  </w:rPr>
                  <w:t>页</w:t>
                </w:r>
                <w:r>
                  <w:rPr>
                    <w:sz w:val="18"/>
                  </w:rPr>
                  <w:t xml:space="preserve"> </w:t>
                </w:r>
                <w:r>
                  <w:rPr>
                    <w:rFonts w:hint="eastAsia"/>
                    <w:sz w:val="18"/>
                  </w:rPr>
                  <w:t>共</w:t>
                </w:r>
                <w:r>
                  <w:rPr>
                    <w:sz w:val="18"/>
                  </w:rPr>
                  <w:t xml:space="preserve"> </w:t>
                </w:r>
                <w:r>
                  <w:fldChar w:fldCharType="begin"/>
                </w:r>
                <w:r>
                  <w:instrText xml:space="preserve"> NUMPAGES  \* MERGEFORMAT </w:instrText>
                </w:r>
                <w:r>
                  <w:fldChar w:fldCharType="separate"/>
                </w:r>
                <w:r>
                  <w:rPr>
                    <w:sz w:val="18"/>
                  </w:rPr>
                  <w:t>3</w:t>
                </w:r>
                <w:r>
                  <w:rPr>
                    <w:sz w:val="18"/>
                  </w:rPr>
                  <w:fldChar w:fldCharType="end"/>
                </w:r>
                <w:r>
                  <w:rPr>
                    <w:sz w:val="18"/>
                  </w:rPr>
                  <w:t xml:space="preserve"> </w:t>
                </w:r>
                <w:r>
                  <w:rPr>
                    <w:rFonts w:hint="eastAsia"/>
                    <w:sz w:val="18"/>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0066018"/>
    <w:rsid w:val="000011AB"/>
    <w:rsid w:val="000057CC"/>
    <w:rsid w:val="000237D8"/>
    <w:rsid w:val="00031CF3"/>
    <w:rsid w:val="000602DB"/>
    <w:rsid w:val="0006312A"/>
    <w:rsid w:val="00065656"/>
    <w:rsid w:val="000D1CD8"/>
    <w:rsid w:val="000E469B"/>
    <w:rsid w:val="001253B1"/>
    <w:rsid w:val="001258FD"/>
    <w:rsid w:val="00163894"/>
    <w:rsid w:val="0016391E"/>
    <w:rsid w:val="001A1699"/>
    <w:rsid w:val="001A5207"/>
    <w:rsid w:val="001B0107"/>
    <w:rsid w:val="001C2356"/>
    <w:rsid w:val="001D6031"/>
    <w:rsid w:val="001E622A"/>
    <w:rsid w:val="00201D0E"/>
    <w:rsid w:val="002036D3"/>
    <w:rsid w:val="002229E4"/>
    <w:rsid w:val="00226C09"/>
    <w:rsid w:val="00235574"/>
    <w:rsid w:val="00291814"/>
    <w:rsid w:val="002A1C2E"/>
    <w:rsid w:val="002A2793"/>
    <w:rsid w:val="002C79F0"/>
    <w:rsid w:val="002D59D3"/>
    <w:rsid w:val="002E04B3"/>
    <w:rsid w:val="002F218F"/>
    <w:rsid w:val="00303915"/>
    <w:rsid w:val="00321098"/>
    <w:rsid w:val="0033123C"/>
    <w:rsid w:val="00333864"/>
    <w:rsid w:val="0035747D"/>
    <w:rsid w:val="003A3AB2"/>
    <w:rsid w:val="003A454A"/>
    <w:rsid w:val="00410B2A"/>
    <w:rsid w:val="0041144B"/>
    <w:rsid w:val="00420B8F"/>
    <w:rsid w:val="00424D51"/>
    <w:rsid w:val="004849A3"/>
    <w:rsid w:val="00485BA8"/>
    <w:rsid w:val="00487195"/>
    <w:rsid w:val="004A2A53"/>
    <w:rsid w:val="004C576C"/>
    <w:rsid w:val="004E404D"/>
    <w:rsid w:val="004E6688"/>
    <w:rsid w:val="004F30B4"/>
    <w:rsid w:val="00523BBE"/>
    <w:rsid w:val="005506D2"/>
    <w:rsid w:val="00581332"/>
    <w:rsid w:val="005959A9"/>
    <w:rsid w:val="005D0984"/>
    <w:rsid w:val="005E4154"/>
    <w:rsid w:val="00630011"/>
    <w:rsid w:val="00644C22"/>
    <w:rsid w:val="00644ED4"/>
    <w:rsid w:val="006523D0"/>
    <w:rsid w:val="006A311F"/>
    <w:rsid w:val="006D050B"/>
    <w:rsid w:val="006D155C"/>
    <w:rsid w:val="006F0B4D"/>
    <w:rsid w:val="007048D8"/>
    <w:rsid w:val="007119DC"/>
    <w:rsid w:val="007645CA"/>
    <w:rsid w:val="007969CC"/>
    <w:rsid w:val="00822B2A"/>
    <w:rsid w:val="008533D7"/>
    <w:rsid w:val="00882E00"/>
    <w:rsid w:val="00892CE0"/>
    <w:rsid w:val="008A3738"/>
    <w:rsid w:val="008A44EB"/>
    <w:rsid w:val="008C5B28"/>
    <w:rsid w:val="008C6A04"/>
    <w:rsid w:val="0091442B"/>
    <w:rsid w:val="009311FB"/>
    <w:rsid w:val="009342D0"/>
    <w:rsid w:val="009911E9"/>
    <w:rsid w:val="009A33FA"/>
    <w:rsid w:val="009D073E"/>
    <w:rsid w:val="00A52C54"/>
    <w:rsid w:val="00A56FC3"/>
    <w:rsid w:val="00A702AB"/>
    <w:rsid w:val="00A87C12"/>
    <w:rsid w:val="00AA7533"/>
    <w:rsid w:val="00B20E31"/>
    <w:rsid w:val="00B43E96"/>
    <w:rsid w:val="00B8024D"/>
    <w:rsid w:val="00B816F7"/>
    <w:rsid w:val="00B94D88"/>
    <w:rsid w:val="00BA2377"/>
    <w:rsid w:val="00BC2157"/>
    <w:rsid w:val="00BE60FF"/>
    <w:rsid w:val="00BE6B5D"/>
    <w:rsid w:val="00C36ABC"/>
    <w:rsid w:val="00C61F55"/>
    <w:rsid w:val="00C864CF"/>
    <w:rsid w:val="00CA5C32"/>
    <w:rsid w:val="00CD254F"/>
    <w:rsid w:val="00CE26DB"/>
    <w:rsid w:val="00CE4110"/>
    <w:rsid w:val="00D405FC"/>
    <w:rsid w:val="00D833B7"/>
    <w:rsid w:val="00D86CBA"/>
    <w:rsid w:val="00D91842"/>
    <w:rsid w:val="00D957F4"/>
    <w:rsid w:val="00DC3FC4"/>
    <w:rsid w:val="00DF2F58"/>
    <w:rsid w:val="00E45CBA"/>
    <w:rsid w:val="00E5703A"/>
    <w:rsid w:val="00E8179B"/>
    <w:rsid w:val="00E9576C"/>
    <w:rsid w:val="00E95EA6"/>
    <w:rsid w:val="00E97F0B"/>
    <w:rsid w:val="00EA72A9"/>
    <w:rsid w:val="00EB3A19"/>
    <w:rsid w:val="00EB3F8D"/>
    <w:rsid w:val="00EC3B3D"/>
    <w:rsid w:val="00ED7213"/>
    <w:rsid w:val="00F01D96"/>
    <w:rsid w:val="00F10208"/>
    <w:rsid w:val="00F32D10"/>
    <w:rsid w:val="00F4661A"/>
    <w:rsid w:val="00F53B5A"/>
    <w:rsid w:val="00F905A9"/>
    <w:rsid w:val="00F90EBC"/>
    <w:rsid w:val="00FA36CE"/>
    <w:rsid w:val="00FE25AE"/>
    <w:rsid w:val="00FE46EA"/>
    <w:rsid w:val="00FE5FFB"/>
    <w:rsid w:val="00FF7503"/>
    <w:rsid w:val="055A581C"/>
    <w:rsid w:val="060976E0"/>
    <w:rsid w:val="071F76B6"/>
    <w:rsid w:val="0D2D76C2"/>
    <w:rsid w:val="10736414"/>
    <w:rsid w:val="1A0E6CC6"/>
    <w:rsid w:val="1BA11D1B"/>
    <w:rsid w:val="1DBD1D61"/>
    <w:rsid w:val="1F7A7B65"/>
    <w:rsid w:val="20813C39"/>
    <w:rsid w:val="257417D3"/>
    <w:rsid w:val="2C1D2EAD"/>
    <w:rsid w:val="373B2934"/>
    <w:rsid w:val="3A424673"/>
    <w:rsid w:val="4DEE6B03"/>
    <w:rsid w:val="50066018"/>
    <w:rsid w:val="557C00D5"/>
    <w:rsid w:val="5A2469F7"/>
    <w:rsid w:val="5CCC00EF"/>
    <w:rsid w:val="5F0B12A7"/>
    <w:rsid w:val="6F0E055F"/>
    <w:rsid w:val="701827BF"/>
    <w:rsid w:val="7A4F038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ocked="1"/>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nhideWhenUsed="0" w:uiPriority="99" w:semiHidden="0" w:name="List"/>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iPriority w:val="99"/>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Default"/>
    <w:next w:val="1"/>
    <w:uiPriority w:val="99"/>
    <w:pPr>
      <w:widowControl w:val="0"/>
      <w:autoSpaceDE w:val="0"/>
      <w:autoSpaceDN w:val="0"/>
      <w:adjustRightInd w:val="0"/>
    </w:pPr>
    <w:rPr>
      <w:rFonts w:ascii="宋体" w:hAnsi="宋体" w:eastAsia="宋体" w:cs="宋体"/>
      <w:color w:val="000000"/>
      <w:kern w:val="0"/>
      <w:sz w:val="24"/>
      <w:szCs w:val="24"/>
      <w:lang w:val="en-US" w:eastAsia="zh-CN" w:bidi="ar-SA"/>
    </w:rPr>
  </w:style>
  <w:style w:type="paragraph" w:styleId="3">
    <w:name w:val="Date"/>
    <w:basedOn w:val="1"/>
    <w:next w:val="1"/>
    <w:link w:val="10"/>
    <w:qFormat/>
    <w:locked/>
    <w:uiPriority w:val="99"/>
    <w:pPr>
      <w:ind w:left="100" w:leftChars="2500"/>
    </w:pPr>
  </w:style>
  <w:style w:type="paragraph" w:styleId="4">
    <w:name w:val="footer"/>
    <w:basedOn w:val="1"/>
    <w:link w:val="11"/>
    <w:uiPriority w:val="99"/>
    <w:pPr>
      <w:tabs>
        <w:tab w:val="center" w:pos="4153"/>
        <w:tab w:val="right" w:pos="8306"/>
      </w:tabs>
      <w:snapToGrid w:val="0"/>
      <w:jc w:val="left"/>
    </w:pPr>
    <w:rPr>
      <w:sz w:val="18"/>
    </w:rPr>
  </w:style>
  <w:style w:type="paragraph" w:styleId="5">
    <w:name w:val="header"/>
    <w:basedOn w:val="1"/>
    <w:link w:val="12"/>
    <w:lock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List"/>
    <w:basedOn w:val="1"/>
    <w:uiPriority w:val="99"/>
    <w:pPr>
      <w:ind w:left="200" w:hanging="200" w:hangingChars="200"/>
    </w:pPr>
  </w:style>
  <w:style w:type="character" w:styleId="9">
    <w:name w:val="page number"/>
    <w:basedOn w:val="8"/>
    <w:uiPriority w:val="99"/>
    <w:rPr>
      <w:rFonts w:cs="Times New Roman"/>
    </w:rPr>
  </w:style>
  <w:style w:type="character" w:customStyle="1" w:styleId="10">
    <w:name w:val="Date Char"/>
    <w:basedOn w:val="8"/>
    <w:link w:val="3"/>
    <w:semiHidden/>
    <w:locked/>
    <w:uiPriority w:val="99"/>
    <w:rPr>
      <w:rFonts w:cs="Times New Roman"/>
    </w:rPr>
  </w:style>
  <w:style w:type="character" w:customStyle="1" w:styleId="11">
    <w:name w:val="Footer Char"/>
    <w:basedOn w:val="8"/>
    <w:link w:val="4"/>
    <w:semiHidden/>
    <w:locked/>
    <w:uiPriority w:val="99"/>
    <w:rPr>
      <w:rFonts w:cs="Times New Roman"/>
      <w:sz w:val="18"/>
      <w:szCs w:val="18"/>
    </w:rPr>
  </w:style>
  <w:style w:type="character" w:customStyle="1" w:styleId="12">
    <w:name w:val="Header Char"/>
    <w:basedOn w:val="8"/>
    <w:link w:val="5"/>
    <w:semiHidden/>
    <w:locked/>
    <w:uiPriority w:val="99"/>
    <w:rPr>
      <w:rFonts w:cs="Times New Roman"/>
      <w:sz w:val="18"/>
      <w:szCs w:val="18"/>
    </w:rPr>
  </w:style>
  <w:style w:type="paragraph" w:customStyle="1" w:styleId="13">
    <w:name w:val="佛表"/>
    <w:basedOn w:val="6"/>
    <w:uiPriority w:val="99"/>
    <w:pPr>
      <w:ind w:left="0" w:right="-146" w:firstLine="0" w:firstLineChars="0"/>
      <w:jc w:val="center"/>
    </w:pPr>
    <w:rPr>
      <w:rFonts w:ascii="Times New Roman" w:hAnsi="Times New Roman"/>
      <w:kern w:val="0"/>
      <w:szCs w:val="21"/>
    </w:rPr>
  </w:style>
  <w:style w:type="paragraph" w:customStyle="1" w:styleId="14">
    <w:name w:val="报告表  段"/>
    <w:basedOn w:val="1"/>
    <w:uiPriority w:val="99"/>
    <w:pPr>
      <w:adjustRightInd w:val="0"/>
      <w:spacing w:line="360" w:lineRule="auto"/>
      <w:ind w:firstLine="505"/>
      <w:textAlignment w:val="baseline"/>
    </w:pPr>
    <w:rPr>
      <w:rFonts w:ascii="宋体" w:hAnsi="宋体"/>
      <w:color w:val="000000"/>
      <w:kern w:val="0"/>
      <w:sz w:val="24"/>
      <w:szCs w:val="20"/>
    </w:rPr>
  </w:style>
  <w:style w:type="character" w:customStyle="1" w:styleId="15">
    <w:name w:val="fontstyle01"/>
    <w:basedOn w:val="8"/>
    <w:uiPriority w:val="99"/>
    <w:rPr>
      <w:rFonts w:ascii="宋体" w:hAnsi="宋体" w:eastAsia="宋体" w:cs="Times New Roman"/>
      <w:color w:val="000000"/>
      <w:sz w:val="22"/>
      <w:szCs w:val="22"/>
    </w:rPr>
  </w:style>
  <w:style w:type="character" w:customStyle="1" w:styleId="16">
    <w:name w:val="fontstyle11"/>
    <w:basedOn w:val="8"/>
    <w:qFormat/>
    <w:uiPriority w:val="99"/>
    <w:rPr>
      <w:rFonts w:ascii="TimesNewRomanPSMT" w:hAnsi="TimesNewRomanPSMT" w:cs="Times New Roman"/>
      <w:color w:val="000000"/>
      <w:sz w:val="22"/>
      <w:szCs w:val="22"/>
    </w:rPr>
  </w:style>
  <w:style w:type="paragraph" w:styleId="17">
    <w:name w:val="List Paragraph"/>
    <w:basedOn w:val="1"/>
    <w:qFormat/>
    <w:uiPriority w:val="99"/>
    <w:pPr>
      <w:spacing w:line="360" w:lineRule="auto"/>
      <w:ind w:firstLine="420" w:firstLineChars="200"/>
      <w:jc w:val="left"/>
    </w:pPr>
    <w:rPr>
      <w:rFonts w:ascii="Times New Roman" w:hAnsi="Times New Roman"/>
      <w:sz w:val="24"/>
      <w:szCs w:val="24"/>
    </w:rPr>
  </w:style>
  <w:style w:type="character" w:customStyle="1" w:styleId="18">
    <w:name w:val="15"/>
    <w:basedOn w:val="8"/>
    <w:qFormat/>
    <w:uiPriority w:val="99"/>
    <w:rPr>
      <w:rFonts w:ascii="Times New Roman" w:hAnsi="Times New Roman" w:cs="Times New Roman"/>
      <w:kern w:val="2"/>
      <w:sz w:val="18"/>
      <w:szCs w:val="18"/>
    </w:rPr>
  </w:style>
  <w:style w:type="character" w:customStyle="1" w:styleId="19">
    <w:name w:val="10"/>
    <w:basedOn w:val="8"/>
    <w:qFormat/>
    <w:uiPriority w:val="99"/>
    <w:rPr>
      <w:rFonts w:ascii="Times New Roman" w:hAnsi="Times New Roman" w:cs="Times New Roman"/>
    </w:rPr>
  </w:style>
  <w:style w:type="character" w:customStyle="1" w:styleId="20">
    <w:name w:val="16"/>
    <w:basedOn w:val="8"/>
    <w:qFormat/>
    <w:uiPriority w:val="99"/>
    <w:rPr>
      <w:rFonts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221</Words>
  <Characters>1265</Characters>
  <Lines>0</Lines>
  <Paragraphs>0</Paragraphs>
  <TotalTime>29</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2016-05-25T01:17:00Z</dcterms:created>
  <dc:creator>Administrator</dc:creator>
  <cp:lastModifiedBy>陈朝雨</cp:lastModifiedBy>
  <cp:lastPrinted>2019-12-05T03:07:06Z</cp:lastPrinted>
  <dcterms:modified xsi:type="dcterms:W3CDTF">2019-12-05T03:07:37Z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