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tbl>
      <w:tblPr>
        <w:tblStyle w:val="5"/>
        <w:tblpPr w:leftFromText="180" w:rightFromText="180" w:vertAnchor="page" w:horzAnchor="page" w:tblpX="1781" w:tblpY="1835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2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08" w:lineRule="atLeast"/>
              <w:jc w:val="center"/>
              <w:rPr>
                <w:rFonts w:ascii="微软雅黑" w:hAnsi="微软雅黑" w:eastAsia="宋体" w:cs="宋体"/>
                <w:color w:val="333333"/>
                <w:kern w:val="0"/>
                <w:sz w:val="35"/>
                <w:szCs w:val="35"/>
              </w:rPr>
            </w:pPr>
          </w:p>
          <w:p>
            <w:pPr>
              <w:widowControl/>
              <w:spacing w:line="408" w:lineRule="atLeast"/>
              <w:jc w:val="center"/>
              <w:rPr>
                <w:rFonts w:ascii="微软雅黑" w:hAnsi="微软雅黑" w:eastAsia="宋体" w:cs="宋体"/>
                <w:color w:val="333333"/>
                <w:kern w:val="0"/>
                <w:sz w:val="35"/>
                <w:szCs w:val="35"/>
              </w:rPr>
            </w:pPr>
            <w:r>
              <w:rPr>
                <w:rFonts w:ascii="微软雅黑" w:hAnsi="微软雅黑" w:eastAsia="宋体" w:cs="宋体"/>
                <w:color w:val="333333"/>
                <w:kern w:val="0"/>
                <w:sz w:val="35"/>
                <w:szCs w:val="35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</w:pPr>
            <w:bookmarkStart w:id="0" w:name="_Toc92270563"/>
            <w:r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  <w:t>乡村建设规划许可证</w:t>
            </w:r>
            <w:bookmarkEnd w:id="0"/>
          </w:p>
          <w:p>
            <w:pPr>
              <w:widowControl/>
              <w:spacing w:line="360" w:lineRule="auto"/>
              <w:ind w:firstLine="320" w:firstLineChars="200"/>
              <w:jc w:val="center"/>
              <w:rPr>
                <w:rFonts w:ascii="宋体" w:hAnsi="宋体" w:cs="黑体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黑体"/>
                <w:bCs/>
                <w:color w:val="333333"/>
                <w:kern w:val="0"/>
                <w:sz w:val="16"/>
                <w:szCs w:val="16"/>
              </w:rPr>
              <w:t>乡字第号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ascii="宋体" w:hAnsi="宋体" w:cs="黑体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2" w:firstLineChars="200"/>
              <w:jc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4"/>
              </w:rPr>
              <w:t xml:space="preserve">  日   期</w:t>
            </w:r>
          </w:p>
        </w:tc>
      </w:tr>
    </w:tbl>
    <w:tbl>
      <w:tblPr>
        <w:tblStyle w:val="5"/>
        <w:tblpPr w:leftFromText="180" w:rightFromText="180" w:vertAnchor="page" w:horzAnchor="page" w:tblpX="8736" w:tblpY="1821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tbl>
            <w:tblPr>
              <w:tblStyle w:val="6"/>
              <w:tblW w:w="5103" w:type="dxa"/>
              <w:tblInd w:w="27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  <w:bookmarkStart w:id="1" w:name="_Toc92270564"/>
            <w:r>
              <w:rPr>
                <w:rFonts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  <w:bookmarkEnd w:id="1"/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一、本证是经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主管部门依法审核，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建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设工程符合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法律凭证。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二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、依法应当取得本证，但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未取得本证或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违反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本证规定的，均属违法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行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为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三、未经发证机关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审核同意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变更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主管部门依法有权查验本证，建设单位（个人）有责任提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五、本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所需附图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及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附件由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发证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机关依法确定，与本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具有同等法律效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力。</w:t>
            </w: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454A9"/>
    <w:rsid w:val="12A36610"/>
    <w:rsid w:val="4F04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40" w:lineRule="exact"/>
    </w:pPr>
    <w:rPr>
      <w:rFonts w:eastAsia="仿宋_GB2312"/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2022-02-11T03:17:00Z</dcterms:created>
  <dc:creator>wgzx</dc:creator>
  <cp:lastModifiedBy>wgzx</cp:lastModifiedBy>
  <dcterms:modified xsi:type="dcterms:W3CDTF">2022-02-11T03:18:48Z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A9944D2883E24CB1824BCD9929BAAC53</vt:lpwstr>
  </property>
</Properties>
</file>