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80E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bookmarkStart w:id="0" w:name="_GoBack"/>
      <w:r>
        <w:rPr>
          <w:rFonts w:hint="eastAsia" w:ascii="方正小标宋简体" w:hAnsi="方正小标宋简体" w:eastAsia="方正小标宋简体" w:cs="方正小标宋简体"/>
          <w:b w:val="0"/>
          <w:bCs/>
          <w:sz w:val="36"/>
          <w:szCs w:val="36"/>
          <w:lang w:eastAsia="zh-CN"/>
        </w:rPr>
        <w:t>海丰县贵金属饰品</w:t>
      </w:r>
      <w:r>
        <w:rPr>
          <w:rFonts w:hint="eastAsia" w:ascii="方正小标宋简体" w:hAnsi="方正小标宋简体" w:eastAsia="方正小标宋简体" w:cs="方正小标宋简体"/>
          <w:b w:val="0"/>
          <w:bCs/>
          <w:sz w:val="36"/>
          <w:szCs w:val="36"/>
          <w:lang w:eastAsia="zh-CN"/>
        </w:rPr>
        <w:t>产品质量监督抽查实施</w:t>
      </w:r>
      <w:r>
        <w:rPr>
          <w:rFonts w:hint="eastAsia" w:ascii="方正小标宋简体" w:hAnsi="方正小标宋简体" w:eastAsia="方正小标宋简体" w:cs="方正小标宋简体"/>
          <w:b w:val="0"/>
          <w:bCs/>
          <w:sz w:val="36"/>
          <w:szCs w:val="36"/>
          <w:lang w:eastAsia="zh-CN"/>
        </w:rPr>
        <w:t>细则</w:t>
      </w:r>
    </w:p>
    <w:bookmarkEnd w:id="0"/>
    <w:p w14:paraId="758C940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val="0"/>
        </w:rPr>
      </w:pPr>
    </w:p>
    <w:p w14:paraId="4BC1B1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1 </w:t>
      </w:r>
      <w:r>
        <w:rPr>
          <w:rFonts w:hint="eastAsia" w:ascii="宋体" w:hAnsi="宋体" w:eastAsia="宋体" w:cs="宋体"/>
          <w:b/>
          <w:bCs/>
          <w:sz w:val="28"/>
          <w:szCs w:val="28"/>
        </w:rPr>
        <w:t>抽样方法</w:t>
      </w:r>
    </w:p>
    <w:p w14:paraId="260004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以随机抽样的方式在被抽样生产者、销售者的待销产品中抽取。</w:t>
      </w:r>
    </w:p>
    <w:p w14:paraId="188B10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宋体" w:hAnsi="宋体" w:eastAsia="宋体" w:cs="宋体"/>
          <w:color w:val="000000"/>
          <w:sz w:val="28"/>
          <w:szCs w:val="28"/>
        </w:rPr>
        <w:t>随机数一般可使用随机数表等方法产生</w:t>
      </w:r>
      <w:r>
        <w:rPr>
          <w:rFonts w:hint="eastAsia" w:ascii="宋体" w:hAnsi="宋体" w:eastAsia="宋体" w:cs="宋体"/>
          <w:color w:val="000000"/>
          <w:sz w:val="28"/>
          <w:szCs w:val="28"/>
          <w:lang w:eastAsia="zh-CN"/>
        </w:rPr>
        <w:t>。</w:t>
      </w:r>
    </w:p>
    <w:p w14:paraId="3AC87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每批次</w:t>
      </w:r>
      <w:r>
        <w:rPr>
          <w:rFonts w:hint="eastAsia" w:ascii="宋体" w:hAnsi="宋体" w:eastAsia="宋体" w:cs="宋体"/>
          <w:b w:val="0"/>
          <w:bCs w:val="0"/>
          <w:sz w:val="28"/>
          <w:szCs w:val="28"/>
        </w:rPr>
        <w:t>随机抽取</w:t>
      </w:r>
      <w:r>
        <w:rPr>
          <w:rFonts w:hint="eastAsia" w:ascii="宋体" w:hAnsi="宋体" w:eastAsia="宋体" w:cs="宋体"/>
          <w:color w:val="000000"/>
          <w:sz w:val="28"/>
          <w:szCs w:val="28"/>
        </w:rPr>
        <w:t>1组样本（无备样）</w:t>
      </w:r>
      <w:r>
        <w:rPr>
          <w:rFonts w:hint="eastAsia" w:ascii="宋体" w:hAnsi="宋体" w:eastAsia="宋体" w:cs="宋体"/>
          <w:color w:val="000000"/>
          <w:sz w:val="28"/>
          <w:szCs w:val="28"/>
          <w:lang w:eastAsia="zh-CN"/>
        </w:rPr>
        <w:t>。</w:t>
      </w:r>
    </w:p>
    <w:p w14:paraId="469D36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具体</w:t>
      </w:r>
      <w:r>
        <w:rPr>
          <w:rFonts w:hint="eastAsia" w:ascii="宋体" w:hAnsi="宋体" w:eastAsia="宋体" w:cs="宋体"/>
          <w:b w:val="0"/>
          <w:bCs w:val="0"/>
          <w:sz w:val="28"/>
          <w:szCs w:val="28"/>
        </w:rPr>
        <w:t>抽样数量如下：</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666"/>
        <w:gridCol w:w="2627"/>
      </w:tblGrid>
      <w:tr w14:paraId="5A11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39" w:type="dxa"/>
            <w:noWrap w:val="0"/>
            <w:vAlign w:val="center"/>
          </w:tcPr>
          <w:p w14:paraId="37A2889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4389" w:type="dxa"/>
            <w:noWrap w:val="0"/>
            <w:vAlign w:val="center"/>
          </w:tcPr>
          <w:p w14:paraId="35C1D9A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2471" w:type="dxa"/>
            <w:noWrap w:val="0"/>
            <w:vAlign w:val="center"/>
          </w:tcPr>
          <w:p w14:paraId="018F7C9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第1组数量</w:t>
            </w:r>
          </w:p>
        </w:tc>
      </w:tr>
      <w:tr w14:paraId="76A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39" w:type="dxa"/>
            <w:noWrap w:val="0"/>
            <w:vAlign w:val="center"/>
          </w:tcPr>
          <w:p w14:paraId="073C557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89" w:type="dxa"/>
            <w:noWrap w:val="0"/>
            <w:vAlign w:val="center"/>
          </w:tcPr>
          <w:p w14:paraId="1855E2D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000000"/>
                <w:sz w:val="21"/>
                <w:szCs w:val="21"/>
                <w:lang w:eastAsia="zh-CN"/>
              </w:rPr>
              <w:t>贵金属饰品</w:t>
            </w:r>
          </w:p>
        </w:tc>
        <w:tc>
          <w:tcPr>
            <w:tcW w:w="2471" w:type="dxa"/>
            <w:noWrap w:val="0"/>
            <w:vAlign w:val="center"/>
          </w:tcPr>
          <w:p w14:paraId="6E10950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1件</w:t>
            </w:r>
          </w:p>
        </w:tc>
      </w:tr>
    </w:tbl>
    <w:p w14:paraId="4DFEBCA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sz w:val="28"/>
          <w:szCs w:val="28"/>
          <w:lang w:val="en-US" w:eastAsia="zh-CN"/>
        </w:rPr>
        <w:t xml:space="preserve">2 </w:t>
      </w:r>
      <w:r>
        <w:rPr>
          <w:rFonts w:hint="eastAsia" w:ascii="宋体" w:hAnsi="宋体" w:eastAsia="宋体" w:cs="宋体"/>
          <w:b/>
          <w:bCs/>
          <w:color w:val="000000"/>
          <w:sz w:val="28"/>
          <w:szCs w:val="28"/>
          <w:lang w:val="en-US" w:eastAsia="zh-CN"/>
        </w:rPr>
        <w:t>检验依据</w:t>
      </w:r>
    </w:p>
    <w:p w14:paraId="7AB66B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表1 贵金属饰品</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3652"/>
        <w:gridCol w:w="3601"/>
      </w:tblGrid>
      <w:tr w14:paraId="37A9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400" w:type="dxa"/>
            <w:noWrap w:val="0"/>
            <w:vAlign w:val="center"/>
          </w:tcPr>
          <w:p w14:paraId="3E8893EA">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48" w:type="dxa"/>
            <w:noWrap w:val="0"/>
            <w:vAlign w:val="center"/>
          </w:tcPr>
          <w:p w14:paraId="28B7876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检验项目</w:t>
            </w:r>
          </w:p>
        </w:tc>
        <w:tc>
          <w:tcPr>
            <w:tcW w:w="4090" w:type="dxa"/>
            <w:noWrap w:val="0"/>
            <w:vAlign w:val="center"/>
          </w:tcPr>
          <w:p w14:paraId="692D98A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检验方法</w:t>
            </w:r>
          </w:p>
        </w:tc>
      </w:tr>
      <w:tr w14:paraId="28B6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00" w:type="dxa"/>
            <w:noWrap w:val="0"/>
            <w:vAlign w:val="center"/>
          </w:tcPr>
          <w:p w14:paraId="428656C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148" w:type="dxa"/>
            <w:noWrap w:val="0"/>
            <w:vAlign w:val="center"/>
          </w:tcPr>
          <w:p w14:paraId="3FEEEA9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贵金属含量（纯度）</w:t>
            </w:r>
          </w:p>
        </w:tc>
        <w:tc>
          <w:tcPr>
            <w:tcW w:w="4090" w:type="dxa"/>
            <w:noWrap w:val="0"/>
            <w:vAlign w:val="center"/>
          </w:tcPr>
          <w:p w14:paraId="0CC078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GB/T 18043-2013 6</w:t>
            </w:r>
          </w:p>
        </w:tc>
      </w:tr>
      <w:tr w14:paraId="261E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00" w:type="dxa"/>
            <w:noWrap w:val="0"/>
            <w:vAlign w:val="center"/>
          </w:tcPr>
          <w:p w14:paraId="778A393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148" w:type="dxa"/>
            <w:noWrap w:val="0"/>
            <w:vAlign w:val="center"/>
          </w:tcPr>
          <w:p w14:paraId="33DC0E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Times New Roman" w:hAnsi="Times New Roman" w:eastAsia="宋体" w:cs="Times New Roman"/>
                <w:b w:val="0"/>
                <w:bCs w:val="0"/>
                <w:sz w:val="21"/>
                <w:szCs w:val="21"/>
              </w:rPr>
              <w:t>有害元素</w:t>
            </w:r>
          </w:p>
        </w:tc>
        <w:tc>
          <w:tcPr>
            <w:tcW w:w="4090" w:type="dxa"/>
            <w:noWrap w:val="0"/>
            <w:vAlign w:val="center"/>
          </w:tcPr>
          <w:p w14:paraId="256278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GB/T 28020-2011 5</w:t>
            </w:r>
          </w:p>
        </w:tc>
      </w:tr>
      <w:tr w14:paraId="3347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00" w:type="dxa"/>
            <w:noWrap w:val="0"/>
            <w:vAlign w:val="center"/>
          </w:tcPr>
          <w:p w14:paraId="57D1480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148" w:type="dxa"/>
            <w:noWrap w:val="0"/>
            <w:vAlign w:val="center"/>
          </w:tcPr>
          <w:p w14:paraId="31E1018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Times New Roman" w:hAnsi="Times New Roman" w:eastAsia="宋体" w:cs="Times New Roman"/>
                <w:b w:val="0"/>
                <w:bCs w:val="0"/>
                <w:sz w:val="21"/>
                <w:szCs w:val="21"/>
              </w:rPr>
              <w:t>贵金属质量允差</w:t>
            </w:r>
          </w:p>
        </w:tc>
        <w:tc>
          <w:tcPr>
            <w:tcW w:w="4090" w:type="dxa"/>
            <w:noWrap w:val="0"/>
            <w:vAlign w:val="center"/>
          </w:tcPr>
          <w:p w14:paraId="6E0013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QB/T 1690-2021 6</w:t>
            </w:r>
          </w:p>
        </w:tc>
      </w:tr>
      <w:tr w14:paraId="551C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00" w:type="dxa"/>
            <w:noWrap w:val="0"/>
            <w:vAlign w:val="center"/>
          </w:tcPr>
          <w:p w14:paraId="344A25B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148" w:type="dxa"/>
            <w:noWrap w:val="0"/>
            <w:vAlign w:val="center"/>
          </w:tcPr>
          <w:p w14:paraId="155D5AA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印记</w:t>
            </w:r>
          </w:p>
        </w:tc>
        <w:tc>
          <w:tcPr>
            <w:tcW w:w="4090" w:type="dxa"/>
            <w:noWrap w:val="0"/>
            <w:vAlign w:val="center"/>
          </w:tcPr>
          <w:p w14:paraId="7BC6F5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GB 11887-2012 5.1</w:t>
            </w:r>
          </w:p>
        </w:tc>
      </w:tr>
      <w:tr w14:paraId="797D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00" w:type="dxa"/>
            <w:noWrap w:val="0"/>
            <w:vAlign w:val="center"/>
          </w:tcPr>
          <w:p w14:paraId="0EFF1D5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148" w:type="dxa"/>
            <w:noWrap w:val="0"/>
            <w:vAlign w:val="center"/>
          </w:tcPr>
          <w:p w14:paraId="76F6C29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标签（贵金属材料中文名称）</w:t>
            </w:r>
            <w:r>
              <w:rPr>
                <w:rFonts w:hint="eastAsia" w:ascii="宋体" w:hAnsi="宋体" w:eastAsia="宋体" w:cs="宋体"/>
                <w:i w:val="0"/>
                <w:iCs w:val="0"/>
                <w:color w:val="000000"/>
                <w:kern w:val="0"/>
                <w:sz w:val="21"/>
                <w:szCs w:val="21"/>
                <w:u w:val="none"/>
                <w:lang w:val="en-US" w:eastAsia="zh-CN" w:bidi="ar"/>
              </w:rPr>
              <w:t>（生产、批发企业的产品不检该项目）</w:t>
            </w:r>
          </w:p>
        </w:tc>
        <w:tc>
          <w:tcPr>
            <w:tcW w:w="4090" w:type="dxa"/>
            <w:noWrap w:val="0"/>
            <w:vAlign w:val="center"/>
          </w:tcPr>
          <w:p w14:paraId="1D3CB8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GB 11887-2012 5.2</w:t>
            </w:r>
          </w:p>
        </w:tc>
      </w:tr>
      <w:tr w14:paraId="3602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00" w:type="dxa"/>
            <w:noWrap w:val="0"/>
            <w:vAlign w:val="center"/>
          </w:tcPr>
          <w:p w14:paraId="46BD1AA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148" w:type="dxa"/>
            <w:noWrap w:val="0"/>
            <w:vAlign w:val="center"/>
          </w:tcPr>
          <w:p w14:paraId="7B1A4A2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b w:val="0"/>
                <w:bCs w:val="0"/>
                <w:sz w:val="21"/>
                <w:szCs w:val="21"/>
              </w:rPr>
              <w:t>命名规则</w:t>
            </w:r>
          </w:p>
        </w:tc>
        <w:tc>
          <w:tcPr>
            <w:tcW w:w="4090" w:type="dxa"/>
            <w:noWrap w:val="0"/>
            <w:vAlign w:val="center"/>
          </w:tcPr>
          <w:p w14:paraId="080633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 11887-2012 7</w:t>
            </w:r>
          </w:p>
        </w:tc>
      </w:tr>
      <w:tr w14:paraId="23D6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38" w:type="dxa"/>
            <w:gridSpan w:val="3"/>
            <w:noWrap w:val="0"/>
            <w:vAlign w:val="center"/>
          </w:tcPr>
          <w:p w14:paraId="6C5015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7CFD45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rPr>
              <w:t>判定贵金属材料纯度（含量）时，以产品印记标注为准</w:t>
            </w:r>
            <w:r>
              <w:rPr>
                <w:rFonts w:hint="eastAsia" w:ascii="Times New Roman" w:hAnsi="Times New Roman" w:eastAsia="宋体" w:cs="Times New Roman"/>
                <w:b w:val="0"/>
                <w:bCs w:val="0"/>
                <w:sz w:val="21"/>
                <w:szCs w:val="21"/>
                <w:lang w:eastAsia="zh-CN"/>
              </w:rPr>
              <w:t>，如产品未打印记，则以抽样单为准。</w:t>
            </w:r>
          </w:p>
          <w:p w14:paraId="26155E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b w:val="0"/>
                <w:bCs w:val="0"/>
                <w:sz w:val="21"/>
                <w:szCs w:val="21"/>
                <w:lang w:val="en-US" w:eastAsia="zh-CN"/>
              </w:rPr>
              <w:t>2.</w:t>
            </w:r>
            <w:r>
              <w:rPr>
                <w:rFonts w:hint="eastAsia" w:ascii="Times New Roman" w:hAnsi="Times New Roman" w:eastAsia="宋体" w:cs="Times New Roman"/>
                <w:b w:val="0"/>
                <w:bCs w:val="0"/>
                <w:sz w:val="21"/>
                <w:szCs w:val="21"/>
              </w:rPr>
              <w:t>贵金属质量允差项目仅适用于以质量作为结算依据的产品。</w:t>
            </w:r>
          </w:p>
        </w:tc>
      </w:tr>
    </w:tbl>
    <w:p w14:paraId="6EA4F9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执行企业标准、团体标准、地方标准的产品，检验项目参照上述内容执行。</w:t>
      </w:r>
    </w:p>
    <w:p w14:paraId="758857D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 </w:t>
      </w:r>
      <w:r>
        <w:rPr>
          <w:rFonts w:hint="eastAsia" w:ascii="宋体" w:hAnsi="宋体" w:eastAsia="宋体" w:cs="宋体"/>
          <w:b/>
          <w:bCs/>
          <w:sz w:val="28"/>
          <w:szCs w:val="28"/>
        </w:rPr>
        <w:t>判定原则</w:t>
      </w:r>
    </w:p>
    <w:p w14:paraId="0A7D24C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3.1 </w:t>
      </w:r>
      <w:r>
        <w:rPr>
          <w:rFonts w:hint="eastAsia" w:ascii="宋体" w:hAnsi="宋体" w:eastAsia="宋体" w:cs="宋体"/>
          <w:b w:val="0"/>
          <w:bCs w:val="0"/>
          <w:sz w:val="28"/>
          <w:szCs w:val="28"/>
        </w:rPr>
        <w:t>依据标准</w:t>
      </w:r>
    </w:p>
    <w:p w14:paraId="5E6B2C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GB</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11887-2012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首饰 贵金属纯度的规定及命名方法</w:t>
      </w:r>
      <w:r>
        <w:rPr>
          <w:rFonts w:hint="eastAsia" w:ascii="宋体" w:hAnsi="宋体" w:eastAsia="宋体" w:cs="宋体"/>
          <w:b w:val="0"/>
          <w:bCs w:val="0"/>
          <w:sz w:val="28"/>
          <w:szCs w:val="28"/>
          <w:lang w:eastAsia="zh-CN"/>
        </w:rPr>
        <w:t>及</w:t>
      </w:r>
      <w:r>
        <w:rPr>
          <w:rFonts w:hint="eastAsia" w:ascii="宋体" w:hAnsi="宋体" w:eastAsia="宋体" w:cs="宋体"/>
          <w:b w:val="0"/>
          <w:bCs w:val="0"/>
          <w:sz w:val="28"/>
          <w:szCs w:val="28"/>
        </w:rPr>
        <w:t>第1号</w:t>
      </w:r>
    </w:p>
    <w:p w14:paraId="4B4EC00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修订单</w:t>
      </w:r>
    </w:p>
    <w:p w14:paraId="3E505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GB 28</w:t>
      </w:r>
      <w:r>
        <w:rPr>
          <w:rFonts w:hint="eastAsia" w:ascii="宋体" w:hAnsi="宋体" w:eastAsia="宋体" w:cs="宋体"/>
          <w:b w:val="0"/>
          <w:bCs w:val="0"/>
          <w:sz w:val="28"/>
          <w:szCs w:val="28"/>
          <w:lang w:val="en-US" w:eastAsia="zh-CN"/>
        </w:rPr>
        <w:t>480</w:t>
      </w: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饰品 有害元素限量的规定</w:t>
      </w:r>
    </w:p>
    <w:p w14:paraId="314F3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QB/T 1690-20</w:t>
      </w:r>
      <w:r>
        <w:rPr>
          <w:rFonts w:hint="eastAsia" w:ascii="宋体" w:hAnsi="宋体" w:eastAsia="宋体" w:cs="宋体"/>
          <w:b w:val="0"/>
          <w:bCs w:val="0"/>
          <w:sz w:val="28"/>
          <w:szCs w:val="28"/>
          <w:lang w:val="en-US" w:eastAsia="zh-CN"/>
        </w:rPr>
        <w:t>21</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贵金属饰品质量测量允差的规定</w:t>
      </w:r>
    </w:p>
    <w:p w14:paraId="51DD6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lang w:val="en-US"/>
        </w:rPr>
      </w:pPr>
      <w:r>
        <w:rPr>
          <w:rFonts w:hint="eastAsia" w:ascii="宋体" w:hAnsi="宋体" w:eastAsia="宋体" w:cs="宋体"/>
          <w:b w:val="0"/>
          <w:bCs w:val="0"/>
          <w:sz w:val="28"/>
          <w:szCs w:val="28"/>
          <w:lang w:val="en-US" w:eastAsia="zh-CN"/>
        </w:rPr>
        <w:t>GB/T 28020-2011</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饰品 有害元素的测定 X射线荧光光谱法</w:t>
      </w:r>
    </w:p>
    <w:p w14:paraId="1066AE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现行有效的企业标准、团体标准、地方标准及产品明示质量要求</w:t>
      </w:r>
    </w:p>
    <w:p w14:paraId="1494BEFC">
      <w:pPr>
        <w:keepNext w:val="0"/>
        <w:keepLines w:val="0"/>
        <w:pageBreakBefore w:val="0"/>
        <w:widowControl w:val="0"/>
        <w:kinsoku/>
        <w:wordWrap/>
        <w:overflowPunct/>
        <w:topLinePunct w:val="0"/>
        <w:autoSpaceDE/>
        <w:autoSpaceDN/>
        <w:bidi w:val="0"/>
        <w:adjustRightInd/>
        <w:snapToGrid/>
        <w:spacing w:line="560" w:lineRule="exact"/>
        <w:ind w:right="-474" w:rightChars="-148"/>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3.2 </w:t>
      </w:r>
      <w:r>
        <w:rPr>
          <w:rFonts w:hint="eastAsia" w:ascii="宋体" w:hAnsi="宋体" w:eastAsia="宋体" w:cs="宋体"/>
          <w:b w:val="0"/>
          <w:bCs w:val="0"/>
          <w:sz w:val="28"/>
          <w:szCs w:val="28"/>
        </w:rPr>
        <w:t>判定原则</w:t>
      </w:r>
    </w:p>
    <w:p w14:paraId="55550D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经检验，检验项目全部合格，判定为被抽查产品所检项目未发现不合格；检验项目中任一项或一项以上不合格，判定为被抽查产品不合格。</w:t>
      </w:r>
    </w:p>
    <w:p w14:paraId="7A0EC928">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若被检产品明示的质量要求高于本细则中检验项目依据的标准要求时，应按被检产品明示的质量要求判定。</w:t>
      </w:r>
    </w:p>
    <w:p w14:paraId="5E8B01FD">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若被检产品明示的质量要求低于本细则中检验项目依据的强制性标准要求时，应按照强制性标准要求判定。</w:t>
      </w:r>
    </w:p>
    <w:p w14:paraId="260F495F">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若被检产品明示的质量要求低于或包含本细则中检验项目依据的推荐性标准要求时，应以被检产品明示的质量要求判定。</w:t>
      </w:r>
    </w:p>
    <w:p w14:paraId="3FAE7AF0">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若被检产品明示的质量要求缺少本细则中检验项目依据的强制性标准要求时，应按照强制性标准要求判定。</w:t>
      </w:r>
    </w:p>
    <w:p w14:paraId="19C7EDB8">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Times New Roman"/>
          <w:sz w:val="28"/>
          <w:szCs w:val="28"/>
          <w:lang w:eastAsia="zh-CN"/>
        </w:rPr>
      </w:pPr>
      <w:r>
        <w:rPr>
          <w:rFonts w:hint="eastAsia" w:ascii="宋体" w:hAnsi="宋体" w:eastAsia="宋体" w:cs="宋体"/>
          <w:color w:val="auto"/>
          <w:sz w:val="28"/>
          <w:szCs w:val="28"/>
          <w:highlight w:val="none"/>
        </w:rPr>
        <w:t>若被检产品明示的质量要求缺少本细则中检验项目依据的推荐性标准要求时，该项目不参与判定</w:t>
      </w:r>
      <w:r>
        <w:rPr>
          <w:rFonts w:hint="eastAsia" w:ascii="宋体" w:hAnsi="宋体" w:eastAsia="宋体" w:cs="宋体"/>
          <w:color w:val="auto"/>
          <w:sz w:val="28"/>
          <w:szCs w:val="28"/>
          <w:highlight w:val="none"/>
          <w:lang w:eastAsia="zh-CN"/>
        </w:rPr>
        <w:t>。</w:t>
      </w:r>
    </w:p>
    <w:p w14:paraId="46D62E6F"/>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1E0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4015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14015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B117B"/>
    <w:rsid w:val="30917CDF"/>
    <w:rsid w:val="77CF31B4"/>
    <w:rsid w:val="7875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736</Words>
  <Characters>854</Characters>
  <Lines>0</Lines>
  <Paragraphs>0</Paragraphs>
  <TotalTime>0</TotalTime>
  <ScaleCrop>false</ScaleCrop>
  <LinksUpToDate>false</LinksUpToDate>
  <CharactersWithSpaces>892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2025-06-13T00:51:00Z</dcterms:created>
  <dc:creator>Administrator</dc:creator>
  <cp:lastModifiedBy>张洪静</cp:lastModifiedBy>
  <dcterms:modified xsi:type="dcterms:W3CDTF">2025-06-13T01:38:08Z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eyJoZGlkIjoiZWU5Mjg5MWI0OTkxNTM4MDBkOTRmOTVlOTU3NGY0ZjAifQ==</vt:lpwstr>
  </property>
  <property fmtid="{D5CDD505-2E9C-101B-9397-08002B2CF9AE}" pid="4" name="ICV">
    <vt:lpwstr>41212E0038164BAC8A2791565C164182_12</vt:lpwstr>
  </property>
</Properties>
</file>