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70E6D">
      <w:pPr>
        <w:jc w:val="center"/>
        <w:rPr>
          <w:rFonts w:ascii="宋体" w:hAnsi="宋体" w:cs="宋体"/>
          <w:b/>
          <w:spacing w:val="100"/>
          <w:sz w:val="42"/>
          <w:szCs w:val="4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100"/>
          <w:sz w:val="44"/>
          <w:szCs w:val="44"/>
        </w:rPr>
        <w:t>体检须知</w:t>
      </w:r>
    </w:p>
    <w:bookmarkEnd w:id="0"/>
    <w:p w14:paraId="667FF87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147D74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为了准确反映受检者身体的真实状况，请注意以下事项：</w:t>
      </w:r>
    </w:p>
    <w:p w14:paraId="0A3CDCE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当天上午</w:t>
      </w:r>
      <w:r>
        <w:rPr>
          <w:rFonts w:hint="eastAsia" w:ascii="仿宋_GB2312" w:hAnsi="仿宋_GB2312" w:eastAsia="仿宋_GB2312" w:cs="仿宋_GB2312"/>
          <w:sz w:val="32"/>
          <w:szCs w:val="32"/>
        </w:rPr>
        <w:t>8：00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到海丰县中医医院门诊大楼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楼体检科领取体检表进行体检。体检完成后把体格检查表交回体检科。</w:t>
      </w:r>
    </w:p>
    <w:p w14:paraId="5713EC2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二、体检前一天注意休息，勿熬夜，不饮酒，避免剧烈运动。</w:t>
      </w:r>
    </w:p>
    <w:p w14:paraId="5D15678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三、体检当天需空腹进行采血、B超等检查，请在受检前禁食8-12小时。 </w:t>
      </w:r>
    </w:p>
    <w:p w14:paraId="78A216B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四、女性体检者月经期间请勿做妇科及尿液检查，待经期完毕后再补检。怀孕或可能已受孕者，请事先告知医护人员，勿做X光检查。</w:t>
      </w:r>
    </w:p>
    <w:p w14:paraId="5EB153DF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五、请配合医生认真检查所有项目，勿漏检。若自动放弃某一检查项目，请提前告知医护人员。</w:t>
      </w:r>
    </w:p>
    <w:p w14:paraId="1D19CF83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7C75F9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体检楼层指引：</w:t>
      </w:r>
    </w:p>
    <w:p w14:paraId="5577FBD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一楼：影像科</w:t>
      </w:r>
    </w:p>
    <w:p w14:paraId="426B117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二楼：检验科、心电图室、b超室</w:t>
      </w:r>
    </w:p>
    <w:p w14:paraId="058F6FA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三楼：五官科、内科、外科</w:t>
      </w:r>
    </w:p>
    <w:p w14:paraId="67DD33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1D1"/>
    <w:rsid w:val="00023FE7"/>
    <w:rsid w:val="00201104"/>
    <w:rsid w:val="008A11D1"/>
    <w:rsid w:val="009C1034"/>
    <w:rsid w:val="00C24D23"/>
    <w:rsid w:val="077A0E2E"/>
    <w:rsid w:val="0F1F086B"/>
    <w:rsid w:val="62B66C7E"/>
    <w:rsid w:val="76FBB6DA"/>
    <w:rsid w:val="FD5D211A"/>
    <w:rsid w:val="FFDD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280</Words>
  <Characters>284</Characters>
  <Lines>2</Lines>
  <Paragraphs>1</Paragraphs>
  <TotalTime>4</TotalTime>
  <ScaleCrop>false</ScaleCrop>
  <LinksUpToDate>false</LinksUpToDate>
  <CharactersWithSpaces>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2021-12-15T04:08:00Z</dcterms:created>
  <dc:creator>AutoBVT</dc:creator>
  <cp:lastModifiedBy>Administrator</cp:lastModifiedBy>
  <dcterms:modified xsi:type="dcterms:W3CDTF">2026-10-30T07:00:19Z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eyJoZGlkIjoiNmQyZGVhOTgxMzY1ZjVlYmUwOTdhZTFlOTVlN2YyMjQiLCJ1c2VySWQiOiI0MjEyNDQxNDkifQ==</vt:lpwstr>
  </property>
  <property fmtid="{D5CDD505-2E9C-101B-9397-08002B2CF9AE}" pid="4" name="ICV">
    <vt:lpwstr>6AF8E35AD9DB48089100672E72C2A7F0_13</vt:lpwstr>
  </property>
</Properties>
</file>