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default" w:ascii="方正小标宋简体" w:hAnsi="方正小标宋简体" w:eastAsia="黑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黑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黑体" w:cs="方正小标宋简体"/>
          <w:sz w:val="32"/>
          <w:szCs w:val="32"/>
          <w:lang w:val="en-US" w:eastAsia="zh-CN"/>
        </w:rPr>
        <w:t>2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广东省企业粮食收购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备案表</w:t>
      </w:r>
    </w:p>
    <w:p>
      <w:pPr>
        <w:jc w:val="righ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554"/>
        <w:gridCol w:w="1282"/>
        <w:gridCol w:w="593"/>
        <w:gridCol w:w="1493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企业基本信息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名称</w:t>
            </w:r>
          </w:p>
        </w:tc>
        <w:tc>
          <w:tcPr>
            <w:tcW w:w="56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56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地址</w:t>
            </w:r>
          </w:p>
        </w:tc>
        <w:tc>
          <w:tcPr>
            <w:tcW w:w="56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法定代表人（负责人）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证件类型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居民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证件号码</w:t>
            </w:r>
          </w:p>
        </w:tc>
        <w:tc>
          <w:tcPr>
            <w:tcW w:w="56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经办人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联系地址</w:t>
            </w:r>
          </w:p>
        </w:tc>
        <w:tc>
          <w:tcPr>
            <w:tcW w:w="56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联系邮箱</w:t>
            </w:r>
          </w:p>
        </w:tc>
        <w:tc>
          <w:tcPr>
            <w:tcW w:w="56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本经营者声明：现申请注销在广东省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市    县（区）的粮食收购备案。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法定代表人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（负责人）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9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9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  年 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承办意见：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承办人（签字）：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月   日</w:t>
            </w:r>
          </w:p>
        </w:tc>
        <w:tc>
          <w:tcPr>
            <w:tcW w:w="43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复核意见：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备案机关（盖章）：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 年  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 xml:space="preserve"> 日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800" w:bottom="9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431E0"/>
    <w:rsid w:val="00853D9B"/>
    <w:rsid w:val="3AC4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2021-08-05T02:58:00Z</dcterms:created>
  <dc:creator>凌云沐风</dc:creator>
  <cp:lastModifiedBy>凌云沐风</cp:lastModifiedBy>
  <dcterms:modified xsi:type="dcterms:W3CDTF">2021-08-05T03:01:01Z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A31AD4C4B3A74B968E36B9D9CA5C7C5A</vt:lpwstr>
  </property>
</Properties>
</file>