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F3FAF"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415A51C2">
      <w:pPr>
        <w:rPr>
          <w:rFonts w:hint="eastAsia"/>
          <w:lang w:val="en-US" w:eastAsia="zh-CN"/>
        </w:rPr>
      </w:pPr>
    </w:p>
    <w:p w14:paraId="640C20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承诺函</w:t>
      </w:r>
    </w:p>
    <w:p w14:paraId="609C7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4E2F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海丰县人力资源和社会保障局：</w:t>
      </w:r>
    </w:p>
    <w:p w14:paraId="66C53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已认真研究《关于公开遴选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年海丰县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就业驿站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建设运营单位的公告》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，认为本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</w:t>
      </w:r>
      <w:r>
        <w:rPr>
          <w:rFonts w:hint="eastAsia" w:ascii="仿宋_GB2312" w:hAnsi="仿宋_GB2312" w:eastAsia="仿宋_GB2312" w:cs="仿宋_GB2312"/>
          <w:sz w:val="32"/>
          <w:szCs w:val="32"/>
        </w:rPr>
        <w:t>遴选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的申报条件，自愿申报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年海丰县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就业驿站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建设运营单位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</w:rPr>
        <w:t>现作出承诺如下：</w:t>
      </w:r>
    </w:p>
    <w:p w14:paraId="102E833D"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一、我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单位</w:t>
      </w:r>
      <w:r>
        <w:rPr>
          <w:rFonts w:hint="eastAsia" w:eastAsia="仿宋_GB2312"/>
          <w:color w:val="000000"/>
          <w:sz w:val="32"/>
          <w:szCs w:val="32"/>
        </w:rPr>
        <w:t>在本次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遴选</w:t>
      </w:r>
      <w:r>
        <w:rPr>
          <w:rFonts w:hint="eastAsia" w:eastAsia="仿宋_GB2312"/>
          <w:color w:val="000000"/>
          <w:sz w:val="32"/>
          <w:szCs w:val="32"/>
        </w:rPr>
        <w:t>中所使用的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材料数据</w:t>
      </w:r>
      <w:r>
        <w:rPr>
          <w:rFonts w:hint="eastAsia" w:eastAsia="仿宋_GB2312"/>
          <w:color w:val="000000"/>
          <w:sz w:val="32"/>
          <w:szCs w:val="32"/>
        </w:rPr>
        <w:t>均为真实，并对由于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材料</w:t>
      </w:r>
      <w:r>
        <w:rPr>
          <w:rFonts w:hint="eastAsia" w:eastAsia="仿宋_GB2312"/>
          <w:color w:val="000000"/>
          <w:sz w:val="32"/>
          <w:szCs w:val="32"/>
        </w:rPr>
        <w:t>数据不实造成一切后果负责。</w:t>
      </w:r>
    </w:p>
    <w:p w14:paraId="233E6937">
      <w:pPr>
        <w:spacing w:line="600" w:lineRule="exact"/>
        <w:ind w:firstLine="645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二、若我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单位</w:t>
      </w:r>
      <w:r>
        <w:rPr>
          <w:rFonts w:hint="eastAsia" w:eastAsia="仿宋_GB2312"/>
          <w:color w:val="000000"/>
          <w:sz w:val="32"/>
          <w:szCs w:val="32"/>
        </w:rPr>
        <w:t>在本次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遴选</w:t>
      </w:r>
      <w:r>
        <w:rPr>
          <w:rFonts w:hint="eastAsia" w:eastAsia="仿宋_GB2312"/>
          <w:color w:val="000000"/>
          <w:sz w:val="32"/>
          <w:szCs w:val="32"/>
        </w:rPr>
        <w:t>中获通过，将严格按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就业驿站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</w:t>
      </w:r>
      <w:r>
        <w:rPr>
          <w:rFonts w:hint="eastAsia" w:eastAsia="仿宋_GB2312"/>
          <w:color w:val="000000"/>
          <w:sz w:val="32"/>
          <w:szCs w:val="32"/>
        </w:rPr>
        <w:t>要求开展业务。</w:t>
      </w:r>
      <w:bookmarkStart w:id="0" w:name="_GoBack"/>
      <w:bookmarkEnd w:id="0"/>
    </w:p>
    <w:p w14:paraId="602B204A">
      <w:pPr>
        <w:spacing w:line="600" w:lineRule="exact"/>
        <w:ind w:firstLine="645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三、按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签订合作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协议</w:t>
      </w:r>
      <w:r>
        <w:rPr>
          <w:rFonts w:hint="eastAsia" w:eastAsia="仿宋_GB2312"/>
          <w:color w:val="000000"/>
          <w:sz w:val="32"/>
          <w:szCs w:val="32"/>
        </w:rPr>
        <w:t>要求按时报告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就业驿站建设运营相关情况及成果报告</w:t>
      </w:r>
      <w:r>
        <w:rPr>
          <w:rFonts w:hint="eastAsia" w:eastAsia="仿宋_GB2312"/>
          <w:color w:val="000000"/>
          <w:sz w:val="32"/>
          <w:szCs w:val="32"/>
        </w:rPr>
        <w:t>，并接受相关部门的监督检查。</w:t>
      </w:r>
    </w:p>
    <w:p w14:paraId="23505977">
      <w:pPr>
        <w:spacing w:line="600" w:lineRule="exact"/>
        <w:ind w:firstLine="645"/>
        <w:rPr>
          <w:rFonts w:hint="eastAsia" w:eastAsia="仿宋_GB2312"/>
          <w:color w:val="000000"/>
          <w:sz w:val="32"/>
          <w:szCs w:val="32"/>
        </w:rPr>
      </w:pPr>
    </w:p>
    <w:p w14:paraId="5FE3CCEA">
      <w:pPr>
        <w:pStyle w:val="5"/>
        <w:rPr>
          <w:rFonts w:hint="eastAsia"/>
        </w:rPr>
      </w:pPr>
    </w:p>
    <w:p w14:paraId="1240D1D3">
      <w:pPr>
        <w:spacing w:line="600" w:lineRule="exact"/>
        <w:ind w:right="1280"/>
        <w:rPr>
          <w:rFonts w:hint="eastAsia" w:eastAsia="仿宋_GB2312"/>
          <w:color w:val="000000"/>
          <w:sz w:val="32"/>
          <w:szCs w:val="32"/>
          <w:lang w:val="en-US" w:eastAsia="zh-CN"/>
        </w:rPr>
      </w:pPr>
    </w:p>
    <w:p w14:paraId="5EB404BB">
      <w:pPr>
        <w:spacing w:line="600" w:lineRule="exact"/>
        <w:ind w:right="1280" w:firstLine="3200" w:firstLineChars="10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（单位公章）：　　　</w:t>
      </w:r>
    </w:p>
    <w:p w14:paraId="6E2CB2EE">
      <w:pPr>
        <w:spacing w:line="600" w:lineRule="exact"/>
        <w:ind w:right="128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 w14:paraId="6978E919">
      <w:pPr>
        <w:spacing w:line="600" w:lineRule="exact"/>
        <w:ind w:right="1280" w:firstLine="3520" w:firstLineChars="11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负责人（签名）：</w:t>
      </w:r>
    </w:p>
    <w:p w14:paraId="33052E0F"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 w14:paraId="466ACEC5">
      <w:pPr>
        <w:ind w:firstLine="3520" w:firstLineChars="1100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yZDU4N2Y0ZjUwYmViYjBlYjM3ZjRjMzFmMWZlNmMifQ=="/>
  </w:docVars>
  <w:rsids>
    <w:rsidRoot w:val="2EB20D44"/>
    <w:rsid w:val="2EB20D44"/>
    <w:rsid w:val="3571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200" w:leftChars="200"/>
    </w:pPr>
    <w:rPr>
      <w:rFonts w:ascii="Times New Roman" w:hAnsi="Times New Roman" w:cs="Times New Roman"/>
      <w:szCs w:val="32"/>
    </w:rPr>
  </w:style>
  <w:style w:type="paragraph" w:customStyle="1" w:styleId="5">
    <w:name w:val="样式 宋体 行距: 1.5 倍行距"/>
    <w:basedOn w:val="1"/>
    <w:qFormat/>
    <w:uiPriority w:val="0"/>
    <w:pPr>
      <w:jc w:val="center"/>
    </w:pPr>
    <w:rPr>
      <w:rFonts w:ascii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2024-07-17T08:29:00Z</dcterms:created>
  <dc:creator>Lyinghalte</dc:creator>
  <cp:lastModifiedBy>Lyinghalte</cp:lastModifiedBy>
  <dcterms:modified xsi:type="dcterms:W3CDTF">2024-07-17T09:04:20Z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92ABC6E4C9904843AFC9AAE7914367CE_11</vt:lpwstr>
  </property>
</Properties>
</file>